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A3D" w:rsidRDefault="001B6A3D" w:rsidP="004D5ED6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</w:p>
    <w:p w:rsidR="004D5ED6" w:rsidRDefault="004D5ED6" w:rsidP="004D5ED6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>Załącznik nr</w:t>
      </w:r>
      <w:r w:rsidR="00AC49F6">
        <w:rPr>
          <w:b/>
          <w:i w:val="0"/>
          <w:sz w:val="22"/>
          <w:szCs w:val="22"/>
        </w:rPr>
        <w:t xml:space="preserve"> </w:t>
      </w:r>
      <w:r w:rsidR="00E6043C">
        <w:rPr>
          <w:b/>
          <w:i w:val="0"/>
          <w:sz w:val="22"/>
          <w:szCs w:val="22"/>
        </w:rPr>
        <w:t>2</w:t>
      </w:r>
      <w:r w:rsidR="00AC49F6">
        <w:rPr>
          <w:b/>
          <w:i w:val="0"/>
          <w:sz w:val="22"/>
          <w:szCs w:val="22"/>
        </w:rPr>
        <w:t xml:space="preserve"> </w:t>
      </w:r>
      <w:r w:rsidR="00D63486">
        <w:rPr>
          <w:b/>
          <w:i w:val="0"/>
          <w:sz w:val="22"/>
          <w:szCs w:val="22"/>
        </w:rPr>
        <w:t>SWZ</w:t>
      </w:r>
    </w:p>
    <w:p w:rsidR="004D5ED6" w:rsidRPr="00E6043C" w:rsidRDefault="00E6043C" w:rsidP="004D5ED6">
      <w:pPr>
        <w:spacing w:after="0" w:line="480" w:lineRule="auto"/>
        <w:rPr>
          <w:rFonts w:ascii="Arial Narrow" w:hAnsi="Arial Narrow"/>
          <w:b/>
        </w:rPr>
      </w:pPr>
      <w:r w:rsidRPr="008338D5">
        <w:rPr>
          <w:rFonts w:ascii="Arial Narrow" w:hAnsi="Arial Narrow"/>
        </w:rPr>
        <w:t>Znak sprawy</w:t>
      </w:r>
      <w:r>
        <w:rPr>
          <w:rFonts w:ascii="Arial Narrow" w:hAnsi="Arial Narrow"/>
          <w:b/>
        </w:rPr>
        <w:t xml:space="preserve">: </w:t>
      </w:r>
      <w:r w:rsidR="00891575" w:rsidRPr="00891575">
        <w:rPr>
          <w:b/>
          <w:lang w:eastAsia="pl-PL"/>
        </w:rPr>
        <w:t>P/</w:t>
      </w:r>
      <w:r w:rsidR="001B6A3D">
        <w:rPr>
          <w:b/>
          <w:lang w:eastAsia="pl-PL"/>
        </w:rPr>
        <w:t>2</w:t>
      </w:r>
      <w:r w:rsidR="00891575" w:rsidRPr="00891575">
        <w:rPr>
          <w:b/>
          <w:lang w:eastAsia="pl-PL"/>
        </w:rPr>
        <w:t>/202</w:t>
      </w:r>
      <w:r w:rsidR="005634C1">
        <w:rPr>
          <w:b/>
          <w:lang w:eastAsia="pl-PL"/>
        </w:rPr>
        <w:t>5</w:t>
      </w: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</w:t>
      </w:r>
      <w:r w:rsidR="005E4621">
        <w:rPr>
          <w:sz w:val="20"/>
          <w:szCs w:val="20"/>
        </w:rPr>
        <w:t>4</w:t>
      </w:r>
      <w:r w:rsidR="00C81F78">
        <w:rPr>
          <w:sz w:val="20"/>
          <w:szCs w:val="20"/>
        </w:rPr>
        <w:t xml:space="preserve"> r. poz. </w:t>
      </w:r>
      <w:r w:rsidR="005E4621">
        <w:rPr>
          <w:sz w:val="20"/>
          <w:szCs w:val="20"/>
        </w:rPr>
        <w:t>1320</w:t>
      </w:r>
      <w:r w:rsidR="008508DE">
        <w:rPr>
          <w:sz w:val="20"/>
          <w:szCs w:val="20"/>
        </w:rPr>
        <w:t xml:space="preserve"> 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4D5ED6" w:rsidRPr="005634C1" w:rsidRDefault="00E6043C" w:rsidP="00066D97">
      <w:pPr>
        <w:pStyle w:val="Teksttreci20"/>
        <w:spacing w:after="0"/>
        <w:rPr>
          <w:rFonts w:ascii="Arial Narrow" w:hAnsi="Arial Narrow" w:cs="Arial"/>
          <w:sz w:val="24"/>
          <w:szCs w:val="24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</w:t>
      </w:r>
      <w:r w:rsidR="005634C1" w:rsidRPr="005634C1">
        <w:rPr>
          <w:rFonts w:ascii="Arial Narrow" w:hAnsi="Arial Narrow"/>
          <w:b w:val="0"/>
          <w:i w:val="0"/>
          <w:sz w:val="24"/>
          <w:szCs w:val="24"/>
        </w:rPr>
        <w:t>.:</w:t>
      </w:r>
      <w:r w:rsidR="005634C1" w:rsidRPr="005634C1">
        <w:rPr>
          <w:rFonts w:ascii="Arial Narrow" w:hAnsi="Arial Narrow"/>
          <w:sz w:val="24"/>
          <w:szCs w:val="24"/>
        </w:rPr>
        <w:t xml:space="preserve"> </w:t>
      </w:r>
      <w:r w:rsidR="001B6A3D">
        <w:rPr>
          <w:rFonts w:ascii="Arial Narrow" w:hAnsi="Arial Narrow"/>
          <w:sz w:val="24"/>
          <w:szCs w:val="24"/>
        </w:rPr>
        <w:t>KOMPLEKSOWA OBSŁUGA PRAWNA  PROJEKTU PARTNERSKIEGO PN.  MAŁOPOLSKI DWÓR ”ZIELONA” ODNOWA I ODBUDOWA ZABYTKÓW ORAZ ADAPTACJA DLA NOWYCH FUNKCJI SPOŁECZNO – GOSPODARCZYCH DO DZIAŁANIA FEMP. 05.17 INFRASTRUKTURA REGIONALNYCH INSTYTUCJI KULTURY W RAMACH PROGRAMU REGIONALNEGO FUNDUSZE EUROPEJSKIE DLA MAŁOPOLSKI 2021-2027</w:t>
      </w:r>
    </w:p>
    <w:p w:rsidR="004D5ED6" w:rsidRPr="00033443" w:rsidRDefault="004D5ED6" w:rsidP="004D5ED6">
      <w:pPr>
        <w:spacing w:after="60" w:line="276" w:lineRule="auto"/>
        <w:jc w:val="both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BA5127">
        <w:rPr>
          <w:rFonts w:ascii="Arial Narrow" w:hAnsi="Arial Narrow" w:cs="Tahoma"/>
          <w:iCs/>
        </w:rPr>
        <w:t>, 8 i 10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PODWYKONAWCY NIEBĘDĄCEGO PODMIOTEM,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będącego/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podwykonawcą/</w:t>
      </w:r>
      <w:proofErr w:type="spellStart"/>
      <w:r w:rsidRPr="00415EA7">
        <w:rPr>
          <w:rFonts w:ascii="Arial Narrow" w:hAnsi="Arial Narrow"/>
        </w:rPr>
        <w:t>ami</w:t>
      </w:r>
      <w:proofErr w:type="spellEnd"/>
      <w:r w:rsidRPr="00415EA7">
        <w:rPr>
          <w:rFonts w:ascii="Arial Narrow" w:hAnsi="Arial Narrow"/>
        </w:rPr>
        <w:t>:</w:t>
      </w:r>
      <w:r w:rsidRPr="00415EA7">
        <w:rPr>
          <w:rFonts w:ascii="Arial Narrow" w:hAnsi="Arial Narrow" w:cs="Arial"/>
        </w:rPr>
        <w:t xml:space="preserve"> ……………………………………………………………………..….……</w:t>
      </w: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 w:cs="Arial"/>
          <w:sz w:val="16"/>
          <w:szCs w:val="16"/>
        </w:rPr>
        <w:t xml:space="preserve">, 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ED2" w:rsidRDefault="007D7ED2" w:rsidP="0038231F">
      <w:pPr>
        <w:spacing w:after="0" w:line="240" w:lineRule="auto"/>
      </w:pPr>
      <w:r>
        <w:separator/>
      </w:r>
    </w:p>
  </w:endnote>
  <w:endnote w:type="continuationSeparator" w:id="0">
    <w:p w:rsidR="007D7ED2" w:rsidRDefault="007D7E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ED2" w:rsidRDefault="007D7ED2" w:rsidP="0038231F">
      <w:pPr>
        <w:spacing w:after="0" w:line="240" w:lineRule="auto"/>
      </w:pPr>
      <w:r>
        <w:separator/>
      </w:r>
    </w:p>
  </w:footnote>
  <w:footnote w:type="continuationSeparator" w:id="0">
    <w:p w:rsidR="007D7ED2" w:rsidRDefault="007D7E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A3D" w:rsidRDefault="001B6A3D">
    <w:pPr>
      <w:pStyle w:val="Nagwek"/>
    </w:pPr>
    <w:r>
      <w:rPr>
        <w:noProof/>
      </w:rPr>
      <w:drawing>
        <wp:inline distT="0" distB="0" distL="0" distR="0" wp14:anchorId="4641BB9D" wp14:editId="13E41F6D">
          <wp:extent cx="5760720" cy="46291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2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06B0B"/>
    <w:rsid w:val="00023477"/>
    <w:rsid w:val="000247FF"/>
    <w:rsid w:val="00025C8D"/>
    <w:rsid w:val="000303EE"/>
    <w:rsid w:val="00033443"/>
    <w:rsid w:val="00066D97"/>
    <w:rsid w:val="00073C3D"/>
    <w:rsid w:val="000809B6"/>
    <w:rsid w:val="00094ABC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956DC"/>
    <w:rsid w:val="001B6A3D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B2070"/>
    <w:rsid w:val="003B214C"/>
    <w:rsid w:val="003B7238"/>
    <w:rsid w:val="003C3B64"/>
    <w:rsid w:val="003D473F"/>
    <w:rsid w:val="003E13C6"/>
    <w:rsid w:val="003F024C"/>
    <w:rsid w:val="00434CC2"/>
    <w:rsid w:val="004541F9"/>
    <w:rsid w:val="004609F1"/>
    <w:rsid w:val="004651B5"/>
    <w:rsid w:val="004661F9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02A04"/>
    <w:rsid w:val="005103B9"/>
    <w:rsid w:val="00520174"/>
    <w:rsid w:val="005634C1"/>
    <w:rsid w:val="005641F0"/>
    <w:rsid w:val="005A0067"/>
    <w:rsid w:val="005C39CA"/>
    <w:rsid w:val="005E176A"/>
    <w:rsid w:val="005E1C2B"/>
    <w:rsid w:val="005E4621"/>
    <w:rsid w:val="005E4D81"/>
    <w:rsid w:val="00634311"/>
    <w:rsid w:val="00641874"/>
    <w:rsid w:val="006565B0"/>
    <w:rsid w:val="006676AE"/>
    <w:rsid w:val="006A3A1F"/>
    <w:rsid w:val="006A52B6"/>
    <w:rsid w:val="006C7BFB"/>
    <w:rsid w:val="006E4AD1"/>
    <w:rsid w:val="006F0034"/>
    <w:rsid w:val="006F3D32"/>
    <w:rsid w:val="006F400F"/>
    <w:rsid w:val="007118F0"/>
    <w:rsid w:val="00714E35"/>
    <w:rsid w:val="00723F2C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D7ED2"/>
    <w:rsid w:val="007E2F69"/>
    <w:rsid w:val="00804F07"/>
    <w:rsid w:val="00825A09"/>
    <w:rsid w:val="00830AB1"/>
    <w:rsid w:val="00833FCD"/>
    <w:rsid w:val="00842991"/>
    <w:rsid w:val="008508DE"/>
    <w:rsid w:val="008548EE"/>
    <w:rsid w:val="008757E1"/>
    <w:rsid w:val="00891575"/>
    <w:rsid w:val="00892E48"/>
    <w:rsid w:val="008C2D35"/>
    <w:rsid w:val="008C5709"/>
    <w:rsid w:val="008C6DF8"/>
    <w:rsid w:val="008D0487"/>
    <w:rsid w:val="008F3B4E"/>
    <w:rsid w:val="00910379"/>
    <w:rsid w:val="0091264E"/>
    <w:rsid w:val="009301A2"/>
    <w:rsid w:val="009440B7"/>
    <w:rsid w:val="009462BD"/>
    <w:rsid w:val="00952535"/>
    <w:rsid w:val="00953B81"/>
    <w:rsid w:val="00956C26"/>
    <w:rsid w:val="00960337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D0851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34ED5"/>
    <w:rsid w:val="00E6043C"/>
    <w:rsid w:val="00E60C28"/>
    <w:rsid w:val="00E64482"/>
    <w:rsid w:val="00E65685"/>
    <w:rsid w:val="00E7231F"/>
    <w:rsid w:val="00E73190"/>
    <w:rsid w:val="00E73CEB"/>
    <w:rsid w:val="00EB7CDE"/>
    <w:rsid w:val="00EE1FBF"/>
    <w:rsid w:val="00EF74CA"/>
    <w:rsid w:val="00F04280"/>
    <w:rsid w:val="00F060AF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CB16C-C557-4736-8605-B3063B00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b.homoncik</cp:lastModifiedBy>
  <cp:revision>2</cp:revision>
  <cp:lastPrinted>2016-07-26T11:32:00Z</cp:lastPrinted>
  <dcterms:created xsi:type="dcterms:W3CDTF">2025-10-28T12:15:00Z</dcterms:created>
  <dcterms:modified xsi:type="dcterms:W3CDTF">2025-10-28T12:15:00Z</dcterms:modified>
</cp:coreProperties>
</file>